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535CD7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CB399E" w:rsidRPr="00217473" w:rsidRDefault="00B50EE7" w:rsidP="00535CD7">
      <w:pPr>
        <w:adjustRightInd w:val="0"/>
        <w:spacing w:line="228" w:lineRule="auto"/>
        <w:jc w:val="center"/>
        <w:rPr>
          <w:b/>
          <w:bCs/>
        </w:rPr>
      </w:pPr>
      <w:r>
        <w:rPr>
          <w:b/>
          <w:bCs/>
        </w:rPr>
        <w:t xml:space="preserve">об этапах процедуры эмиссии ценных бумаг эмитента: </w:t>
      </w:r>
      <w:r w:rsidR="005D4C09" w:rsidRPr="005D4C09">
        <w:rPr>
          <w:b/>
          <w:bCs/>
        </w:rPr>
        <w:t>о пр</w:t>
      </w:r>
      <w:r w:rsidR="00CB399E">
        <w:rPr>
          <w:b/>
          <w:bCs/>
        </w:rPr>
        <w:t>инятии решения о размещении ценных бумаг</w:t>
      </w:r>
    </w:p>
    <w:p w:rsidR="00217473" w:rsidRPr="00217473" w:rsidRDefault="00217473" w:rsidP="00217473">
      <w:pPr>
        <w:adjustRightInd w:val="0"/>
        <w:spacing w:before="60" w:line="228" w:lineRule="auto"/>
        <w:jc w:val="center"/>
        <w:rPr>
          <w:b/>
          <w:bCs/>
        </w:rPr>
      </w:pPr>
      <w:r>
        <w:rPr>
          <w:b/>
          <w:bCs/>
        </w:rPr>
        <w:t>П</w:t>
      </w:r>
      <w:r w:rsidRPr="005D4C09">
        <w:rPr>
          <w:b/>
          <w:bCs/>
        </w:rPr>
        <w:t>р</w:t>
      </w:r>
      <w:r>
        <w:rPr>
          <w:b/>
          <w:bCs/>
        </w:rPr>
        <w:t>инятие решения о размещении ценных бумаг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BB1401">
        <w:trPr>
          <w:trHeight w:val="96"/>
        </w:trPr>
        <w:tc>
          <w:tcPr>
            <w:tcW w:w="5671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4961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BB1401">
        <w:tc>
          <w:tcPr>
            <w:tcW w:w="5671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4961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BB1401">
        <w:tc>
          <w:tcPr>
            <w:tcW w:w="5671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4961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BB1401">
        <w:tc>
          <w:tcPr>
            <w:tcW w:w="5671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4961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BB1401">
        <w:tc>
          <w:tcPr>
            <w:tcW w:w="5671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4961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BB1401">
        <w:tc>
          <w:tcPr>
            <w:tcW w:w="5671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4961" w:type="dxa"/>
          </w:tcPr>
          <w:p w:rsidR="00D0348B" w:rsidRPr="00B9498D" w:rsidRDefault="000E0C05" w:rsidP="00D95A11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A12366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10" w:history="1">
              <w:r w:rsidR="00A12366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BB1401">
        <w:tc>
          <w:tcPr>
            <w:tcW w:w="5671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4961" w:type="dxa"/>
          </w:tcPr>
          <w:p w:rsidR="00D0348B" w:rsidRPr="00B9498D" w:rsidRDefault="00BB1401" w:rsidP="0076207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</w:t>
            </w:r>
            <w:r w:rsidR="00762071">
              <w:rPr>
                <w:rStyle w:val="SUBST"/>
                <w:sz w:val="20"/>
              </w:rPr>
              <w:t>1</w:t>
            </w:r>
            <w:r w:rsidR="00D0348B" w:rsidRPr="00F12B7B">
              <w:rPr>
                <w:rStyle w:val="SUBST"/>
                <w:sz w:val="20"/>
              </w:rPr>
              <w:t>.</w:t>
            </w:r>
            <w:r w:rsidR="003C5996" w:rsidRPr="00F12B7B">
              <w:rPr>
                <w:rStyle w:val="SUBST"/>
                <w:sz w:val="20"/>
              </w:rPr>
              <w:t>0</w:t>
            </w:r>
            <w:r w:rsidR="00762071">
              <w:rPr>
                <w:rStyle w:val="SUBST"/>
                <w:sz w:val="20"/>
              </w:rPr>
              <w:t>4</w:t>
            </w:r>
            <w:r w:rsidR="00D0348B" w:rsidRPr="00F12B7B">
              <w:rPr>
                <w:rStyle w:val="SUBST"/>
                <w:sz w:val="20"/>
              </w:rPr>
              <w:t>.202</w:t>
            </w:r>
            <w:r w:rsidR="00762071">
              <w:rPr>
                <w:rStyle w:val="SUBST"/>
                <w:sz w:val="20"/>
              </w:rPr>
              <w:t>6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54182A" w:rsidRPr="0054182A" w:rsidRDefault="0054182A" w:rsidP="0054182A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 О</w:t>
            </w:r>
            <w:r w:rsidRPr="0054182A">
              <w:rPr>
                <w:rFonts w:eastAsia="Calibri"/>
              </w:rPr>
              <w:t>рган управления эмитента, принявший решение о размещении ценных бумаг</w:t>
            </w:r>
            <w:r>
              <w:rPr>
                <w:rFonts w:eastAsia="Calibri"/>
              </w:rPr>
              <w:t xml:space="preserve">: </w:t>
            </w:r>
            <w:r w:rsidR="00762071">
              <w:rPr>
                <w:rFonts w:eastAsia="Calibri"/>
                <w:b/>
                <w:i/>
              </w:rPr>
              <w:t>Общее собрание акционеров</w:t>
            </w:r>
            <w:r w:rsidRPr="0054182A">
              <w:rPr>
                <w:rFonts w:eastAsia="Calibri"/>
                <w:b/>
                <w:i/>
              </w:rPr>
              <w:t>.</w:t>
            </w:r>
          </w:p>
          <w:p w:rsidR="0054182A" w:rsidRPr="0054182A" w:rsidRDefault="0054182A" w:rsidP="0054182A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</w:t>
            </w:r>
            <w:proofErr w:type="gramStart"/>
            <w:r>
              <w:rPr>
                <w:rFonts w:eastAsia="Calibri"/>
              </w:rPr>
              <w:t>В</w:t>
            </w:r>
            <w:r w:rsidRPr="0054182A">
              <w:rPr>
                <w:rFonts w:eastAsia="Calibri"/>
              </w:rPr>
              <w:t>ид общего собрания (годовое (очередное), внеочередное) в случае, если органом управления эмитента, принявшим решение о размещении ценных бумаг, является общее собрание участников (акционеров) эмитента, а также форма проведения общего собрания участников (акционеров) эмитента (собрание (совместное присутствие) или заочное голосование)</w:t>
            </w:r>
            <w:r>
              <w:rPr>
                <w:rFonts w:eastAsia="Calibri"/>
              </w:rPr>
              <w:t xml:space="preserve">: </w:t>
            </w:r>
            <w:r w:rsidR="00762071">
              <w:rPr>
                <w:rFonts w:eastAsia="Calibri"/>
                <w:b/>
                <w:i/>
              </w:rPr>
              <w:t>внеочередное</w:t>
            </w:r>
            <w:r w:rsidRPr="0054182A">
              <w:rPr>
                <w:rFonts w:eastAsia="Calibri"/>
                <w:b/>
                <w:i/>
              </w:rPr>
              <w:t xml:space="preserve">, </w:t>
            </w:r>
            <w:r w:rsidR="00762071">
              <w:rPr>
                <w:rFonts w:eastAsia="Calibri"/>
                <w:b/>
                <w:i/>
              </w:rPr>
              <w:t>способ принятия решений Общим собранием акционеров</w:t>
            </w:r>
            <w:r w:rsidR="00B203F7">
              <w:rPr>
                <w:rFonts w:eastAsia="Calibri"/>
                <w:b/>
                <w:i/>
              </w:rPr>
              <w:t xml:space="preserve"> -</w:t>
            </w:r>
            <w:r w:rsidR="00762071">
              <w:rPr>
                <w:rFonts w:eastAsia="Calibri"/>
                <w:b/>
                <w:i/>
              </w:rPr>
              <w:t xml:space="preserve"> заочное голосование</w:t>
            </w:r>
            <w:r w:rsidRPr="0054182A">
              <w:rPr>
                <w:rFonts w:eastAsia="Calibri"/>
                <w:b/>
                <w:i/>
              </w:rPr>
              <w:t>.</w:t>
            </w:r>
            <w:proofErr w:type="gramEnd"/>
          </w:p>
          <w:p w:rsidR="0054182A" w:rsidRPr="00BB1401" w:rsidRDefault="0054182A" w:rsidP="0054182A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pacing w:val="-4"/>
              </w:rPr>
            </w:pPr>
            <w:r w:rsidRPr="00BB1401">
              <w:rPr>
                <w:rFonts w:eastAsia="Calibri"/>
                <w:spacing w:val="-4"/>
              </w:rPr>
              <w:t>2.3. Дата принятия уполномоченным органом управления эмитента решения о размещении ценных бумаг:</w:t>
            </w:r>
            <w:r w:rsidRPr="00BB1401">
              <w:rPr>
                <w:rFonts w:eastAsia="Calibri"/>
                <w:b/>
                <w:i/>
                <w:spacing w:val="-4"/>
              </w:rPr>
              <w:t xml:space="preserve"> </w:t>
            </w:r>
            <w:r w:rsidR="00BB1401" w:rsidRPr="00BB1401">
              <w:rPr>
                <w:rFonts w:eastAsia="Calibri"/>
                <w:b/>
                <w:i/>
                <w:spacing w:val="-4"/>
              </w:rPr>
              <w:t>2</w:t>
            </w:r>
            <w:r w:rsidR="00762071">
              <w:rPr>
                <w:rFonts w:eastAsia="Calibri"/>
                <w:b/>
                <w:i/>
                <w:spacing w:val="-4"/>
              </w:rPr>
              <w:t>0</w:t>
            </w:r>
            <w:r w:rsidRPr="00BB1401">
              <w:rPr>
                <w:rFonts w:eastAsia="Calibri"/>
                <w:b/>
                <w:i/>
                <w:spacing w:val="-4"/>
              </w:rPr>
              <w:t xml:space="preserve"> </w:t>
            </w:r>
            <w:r w:rsidR="00762071">
              <w:rPr>
                <w:rFonts w:eastAsia="Calibri"/>
                <w:b/>
                <w:i/>
                <w:spacing w:val="-4"/>
              </w:rPr>
              <w:t>апреля</w:t>
            </w:r>
            <w:r w:rsidRPr="00BB1401">
              <w:rPr>
                <w:rFonts w:eastAsia="Calibri"/>
                <w:b/>
                <w:i/>
                <w:spacing w:val="-4"/>
              </w:rPr>
              <w:t xml:space="preserve"> 202</w:t>
            </w:r>
            <w:r w:rsidR="00762071">
              <w:rPr>
                <w:rFonts w:eastAsia="Calibri"/>
                <w:b/>
                <w:i/>
                <w:spacing w:val="-4"/>
              </w:rPr>
              <w:t>6</w:t>
            </w:r>
            <w:r w:rsidRPr="00BB1401">
              <w:rPr>
                <w:rFonts w:eastAsia="Calibri"/>
                <w:b/>
                <w:i/>
                <w:spacing w:val="-4"/>
              </w:rPr>
              <w:t xml:space="preserve"> г.</w:t>
            </w:r>
          </w:p>
          <w:p w:rsidR="0054182A" w:rsidRPr="00F12B7B" w:rsidRDefault="0054182A" w:rsidP="0054182A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F12B7B">
              <w:rPr>
                <w:rFonts w:eastAsia="Calibri"/>
              </w:rPr>
              <w:t xml:space="preserve">2.4. Дата и место проведения собрания (заседания) уполномоченного органа управления эмитента, на котором принято решение о размещении ценных бумаг: </w:t>
            </w:r>
            <w:r w:rsidR="006D2BFF">
              <w:rPr>
                <w:rFonts w:eastAsia="Calibri"/>
                <w:b/>
                <w:i/>
              </w:rPr>
              <w:t>2</w:t>
            </w:r>
            <w:r w:rsidR="00BB1401">
              <w:rPr>
                <w:rFonts w:eastAsia="Calibri"/>
                <w:b/>
                <w:i/>
              </w:rPr>
              <w:t xml:space="preserve">0 </w:t>
            </w:r>
            <w:r w:rsidR="00762071">
              <w:rPr>
                <w:rFonts w:eastAsia="Calibri"/>
                <w:b/>
                <w:i/>
              </w:rPr>
              <w:t>апреля</w:t>
            </w:r>
            <w:r w:rsidRPr="00F12B7B">
              <w:rPr>
                <w:rFonts w:eastAsia="Calibri"/>
                <w:b/>
                <w:i/>
              </w:rPr>
              <w:t xml:space="preserve"> 202</w:t>
            </w:r>
            <w:r w:rsidR="00762071">
              <w:rPr>
                <w:rFonts w:eastAsia="Calibri"/>
                <w:b/>
                <w:i/>
              </w:rPr>
              <w:t>6</w:t>
            </w:r>
            <w:r w:rsidRPr="00F12B7B">
              <w:rPr>
                <w:rFonts w:eastAsia="Calibri"/>
                <w:b/>
                <w:i/>
              </w:rPr>
              <w:t xml:space="preserve"> г.</w:t>
            </w:r>
            <w:r w:rsidR="00762071">
              <w:rPr>
                <w:rFonts w:eastAsia="Calibri"/>
                <w:b/>
                <w:i/>
                <w:spacing w:val="-4"/>
              </w:rPr>
              <w:t xml:space="preserve"> (дата окончания приема бюллетеней для голосования при заочном голосовании)</w:t>
            </w:r>
            <w:r w:rsidRPr="00F12B7B">
              <w:rPr>
                <w:rFonts w:eastAsia="Calibri"/>
                <w:b/>
                <w:i/>
              </w:rPr>
              <w:t xml:space="preserve">, </w:t>
            </w:r>
            <w:r w:rsidR="005241FF">
              <w:rPr>
                <w:rFonts w:eastAsia="Calibri"/>
                <w:b/>
                <w:i/>
              </w:rPr>
              <w:t>решение принято путем проведения заочного голосования</w:t>
            </w:r>
            <w:r w:rsidRPr="00F12B7B">
              <w:rPr>
                <w:rFonts w:eastAsia="Calibri"/>
                <w:b/>
                <w:i/>
              </w:rPr>
              <w:t>.</w:t>
            </w:r>
          </w:p>
          <w:p w:rsidR="0054182A" w:rsidRPr="0054182A" w:rsidRDefault="0054182A" w:rsidP="0054182A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F12B7B">
              <w:rPr>
                <w:rFonts w:eastAsia="Calibri"/>
              </w:rPr>
              <w:t xml:space="preserve">2.5. Дата составления и номер протокола собрания (заседания) уполномоченного органа управления эмитента, на котором принято решение о размещении ценных бумаг: </w:t>
            </w:r>
            <w:r w:rsidRPr="00F12B7B">
              <w:rPr>
                <w:rFonts w:eastAsia="Calibri"/>
                <w:b/>
                <w:i/>
              </w:rPr>
              <w:t xml:space="preserve">протокол </w:t>
            </w:r>
            <w:r w:rsidR="00762071">
              <w:rPr>
                <w:rFonts w:eastAsia="Calibri"/>
                <w:b/>
                <w:i/>
              </w:rPr>
              <w:t>общего собрания акционеров</w:t>
            </w:r>
            <w:r w:rsidRPr="00F12B7B">
              <w:rPr>
                <w:rFonts w:eastAsia="Calibri"/>
                <w:b/>
                <w:i/>
              </w:rPr>
              <w:t xml:space="preserve"> от </w:t>
            </w:r>
            <w:r w:rsidR="00BB1401">
              <w:rPr>
                <w:rFonts w:eastAsia="Calibri"/>
                <w:b/>
                <w:i/>
              </w:rPr>
              <w:t>2</w:t>
            </w:r>
            <w:r w:rsidR="00762071">
              <w:rPr>
                <w:rFonts w:eastAsia="Calibri"/>
                <w:b/>
                <w:i/>
              </w:rPr>
              <w:t>1</w:t>
            </w:r>
            <w:r w:rsidRPr="00F12B7B">
              <w:rPr>
                <w:rFonts w:eastAsia="Calibri"/>
                <w:b/>
                <w:i/>
              </w:rPr>
              <w:t xml:space="preserve"> </w:t>
            </w:r>
            <w:r w:rsidR="00762071">
              <w:rPr>
                <w:rFonts w:eastAsia="Calibri"/>
                <w:b/>
                <w:i/>
              </w:rPr>
              <w:t>апреля</w:t>
            </w:r>
            <w:r w:rsidRPr="0054182A">
              <w:rPr>
                <w:rFonts w:eastAsia="Calibri"/>
                <w:b/>
                <w:i/>
              </w:rPr>
              <w:t xml:space="preserve"> 202</w:t>
            </w:r>
            <w:r w:rsidR="00762071">
              <w:rPr>
                <w:rFonts w:eastAsia="Calibri"/>
                <w:b/>
                <w:i/>
              </w:rPr>
              <w:t>6</w:t>
            </w:r>
            <w:r w:rsidRPr="0054182A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 xml:space="preserve"> № </w:t>
            </w:r>
            <w:r w:rsidR="00BB1401">
              <w:rPr>
                <w:rFonts w:eastAsia="Calibri"/>
                <w:b/>
                <w:i/>
              </w:rPr>
              <w:t>1</w:t>
            </w:r>
            <w:r>
              <w:rPr>
                <w:rFonts w:eastAsia="Calibri"/>
                <w:b/>
                <w:i/>
              </w:rPr>
              <w:t>-202</w:t>
            </w:r>
            <w:r w:rsidR="00762071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>.</w:t>
            </w:r>
          </w:p>
          <w:p w:rsidR="0096411B" w:rsidRPr="00181AA3" w:rsidRDefault="0054182A" w:rsidP="0096411B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bCs/>
                <w:i/>
                <w:iCs/>
              </w:rPr>
            </w:pPr>
            <w:r>
              <w:rPr>
                <w:rFonts w:eastAsia="Calibri"/>
              </w:rPr>
              <w:t>2.6. С</w:t>
            </w:r>
            <w:r w:rsidRPr="0054182A">
              <w:rPr>
                <w:rFonts w:eastAsia="Calibri"/>
              </w:rPr>
              <w:t>ведения о наличии кворума и о результатах голосования по вопросу о принятии ре</w:t>
            </w:r>
            <w:r>
              <w:rPr>
                <w:rFonts w:eastAsia="Calibri"/>
              </w:rPr>
              <w:t>шения о размещении ценных бумаг:</w:t>
            </w:r>
            <w:r w:rsidR="00184991">
              <w:rPr>
                <w:rFonts w:eastAsia="Calibri"/>
              </w:rPr>
              <w:t xml:space="preserve"> </w:t>
            </w:r>
          </w:p>
          <w:p w:rsidR="005F360F" w:rsidRPr="00181AA3" w:rsidRDefault="005F360F" w:rsidP="00FD60B0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По вопросу </w:t>
            </w:r>
            <w:r>
              <w:rPr>
                <w:b/>
                <w:bCs/>
                <w:i/>
                <w:iCs/>
              </w:rPr>
              <w:t>8</w:t>
            </w:r>
            <w:r w:rsidRPr="00181AA3">
              <w:rPr>
                <w:b/>
                <w:bCs/>
                <w:i/>
                <w:iCs/>
              </w:rPr>
              <w:t xml:space="preserve"> </w:t>
            </w:r>
            <w:r w:rsidR="002C65D3">
              <w:rPr>
                <w:b/>
                <w:bCs/>
                <w:i/>
                <w:iCs/>
              </w:rPr>
              <w:t>«</w:t>
            </w:r>
            <w:r w:rsidR="002C65D3" w:rsidRPr="003E3622">
              <w:rPr>
                <w:b/>
                <w:bCs/>
                <w:i/>
                <w:iCs/>
              </w:rPr>
              <w:t>Увеличение уставного капитала Общества путем размещения дополнительных акций</w:t>
            </w:r>
            <w:r w:rsidR="002C65D3">
              <w:rPr>
                <w:b/>
                <w:bCs/>
                <w:i/>
                <w:iCs/>
              </w:rPr>
              <w:t xml:space="preserve">» </w:t>
            </w:r>
            <w:r w:rsidRPr="00181AA3">
              <w:rPr>
                <w:b/>
                <w:bCs/>
                <w:i/>
                <w:iCs/>
              </w:rPr>
              <w:t>повестки дня</w:t>
            </w:r>
            <w:r>
              <w:rPr>
                <w:b/>
                <w:bCs/>
                <w:i/>
                <w:iCs/>
              </w:rPr>
              <w:t xml:space="preserve"> заочного голосования для принятия решений Общим собранием акционеров</w:t>
            </w:r>
            <w:r w:rsidR="002C65D3">
              <w:rPr>
                <w:b/>
                <w:bCs/>
                <w:i/>
                <w:iCs/>
              </w:rPr>
              <w:t xml:space="preserve"> эмитента</w:t>
            </w:r>
            <w:r w:rsidR="0096411B">
              <w:rPr>
                <w:b/>
                <w:bCs/>
                <w:i/>
                <w:iCs/>
              </w:rPr>
              <w:t>:</w:t>
            </w:r>
          </w:p>
          <w:p w:rsidR="005F360F" w:rsidRPr="00181AA3" w:rsidRDefault="005F360F" w:rsidP="005F360F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>число голосов, которыми обладали акционеры / лица, включенные в список лиц, имевших право голоса при принятии решений общим собранием акционеров: 16 305 334 голоса;</w:t>
            </w:r>
          </w:p>
          <w:p w:rsidR="005F360F" w:rsidRPr="004742B0" w:rsidRDefault="005F360F" w:rsidP="005F360F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181AA3">
              <w:rPr>
                <w:b/>
                <w:bCs/>
                <w:i/>
                <w:iCs/>
              </w:rPr>
              <w:t xml:space="preserve">число голосов, приходившихся на голосующие акции эмитента, определенное с учетом положений пункта 4.24 Положения Банка России от 16 ноября 2018 года № 660-П «Об общих </w:t>
            </w:r>
            <w:r w:rsidRPr="004742B0">
              <w:rPr>
                <w:b/>
                <w:bCs/>
                <w:i/>
                <w:iCs/>
              </w:rPr>
              <w:t>собраниях акционеров»: 16 305 334 голоса;</w:t>
            </w:r>
          </w:p>
          <w:p w:rsidR="005F360F" w:rsidRPr="004742B0" w:rsidRDefault="005F360F" w:rsidP="005F360F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4742B0">
              <w:rPr>
                <w:b/>
                <w:bCs/>
                <w:i/>
                <w:iCs/>
              </w:rPr>
              <w:t>число голосов, которыми обладали лица, участвовавшие в заочном голосовании: 12 036 503 голоса;</w:t>
            </w:r>
          </w:p>
          <w:p w:rsidR="005F360F" w:rsidRPr="004742B0" w:rsidRDefault="005F360F" w:rsidP="005F360F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4742B0">
              <w:rPr>
                <w:b/>
                <w:bCs/>
                <w:i/>
                <w:iCs/>
              </w:rPr>
              <w:t xml:space="preserve">кворум </w:t>
            </w:r>
            <w:r w:rsidRPr="004742B0">
              <w:rPr>
                <w:b/>
                <w:i/>
              </w:rPr>
              <w:t>для принятия решения по данному вопросу</w:t>
            </w:r>
            <w:r w:rsidRPr="004742B0">
              <w:rPr>
                <w:b/>
                <w:bCs/>
                <w:i/>
                <w:iCs/>
              </w:rPr>
              <w:t xml:space="preserve"> имелся (73,82%).</w:t>
            </w:r>
          </w:p>
          <w:p w:rsidR="0096411B" w:rsidRPr="004742B0" w:rsidRDefault="0096411B" w:rsidP="0096411B">
            <w:pPr>
              <w:autoSpaceDE/>
              <w:autoSpaceDN/>
              <w:spacing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4742B0">
              <w:rPr>
                <w:b/>
                <w:i/>
                <w:color w:val="000000"/>
                <w:shd w:val="clear" w:color="auto" w:fill="FFFFFF"/>
              </w:rPr>
              <w:t xml:space="preserve">Результаты (итоги) голосования: </w:t>
            </w:r>
          </w:p>
          <w:p w:rsidR="0096411B" w:rsidRPr="004742B0" w:rsidRDefault="0096411B" w:rsidP="0096411B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4742B0">
              <w:rPr>
                <w:b/>
                <w:bCs/>
                <w:i/>
                <w:iCs/>
              </w:rPr>
              <w:t xml:space="preserve">"за" – 12 036 503 голоса (100,00%); </w:t>
            </w:r>
          </w:p>
          <w:p w:rsidR="0096411B" w:rsidRPr="004742B0" w:rsidRDefault="0096411B" w:rsidP="0096411B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4742B0">
              <w:rPr>
                <w:b/>
                <w:bCs/>
                <w:i/>
                <w:iCs/>
              </w:rPr>
              <w:t xml:space="preserve">"против" – 0 голосов (0,00%); </w:t>
            </w:r>
          </w:p>
          <w:p w:rsidR="0096411B" w:rsidRPr="004742B0" w:rsidRDefault="0096411B" w:rsidP="0096411B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4742B0">
              <w:rPr>
                <w:b/>
                <w:bCs/>
                <w:i/>
                <w:iCs/>
              </w:rPr>
              <w:t xml:space="preserve">"воздержался" - 0 голосов (0,00%); </w:t>
            </w:r>
          </w:p>
          <w:p w:rsidR="0096411B" w:rsidRPr="00181AA3" w:rsidRDefault="0096411B" w:rsidP="0096411B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4742B0">
              <w:rPr>
                <w:b/>
                <w:bCs/>
                <w:i/>
                <w:iCs/>
              </w:rPr>
              <w:t>число голосов по данному вопросу повестки дня, которые не подсчитывались</w:t>
            </w:r>
            <w:bookmarkStart w:id="0" w:name="_GoBack"/>
            <w:bookmarkEnd w:id="0"/>
            <w:r w:rsidRPr="00181AA3">
              <w:rPr>
                <w:b/>
                <w:bCs/>
                <w:i/>
                <w:iCs/>
              </w:rPr>
              <w:t xml:space="preserve"> в связи с признанием бюллетеней </w:t>
            </w:r>
            <w:proofErr w:type="gramStart"/>
            <w:r w:rsidRPr="00181AA3">
              <w:rPr>
                <w:b/>
                <w:bCs/>
                <w:i/>
                <w:iCs/>
              </w:rPr>
              <w:t>недействительными</w:t>
            </w:r>
            <w:proofErr w:type="gramEnd"/>
            <w:r w:rsidRPr="00181AA3">
              <w:rPr>
                <w:b/>
                <w:bCs/>
                <w:i/>
                <w:iCs/>
              </w:rPr>
              <w:t xml:space="preserve"> или по иным основаниям, - 0 голосов;</w:t>
            </w:r>
          </w:p>
          <w:p w:rsidR="0054182A" w:rsidRDefault="0096411B" w:rsidP="0054182A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р</w:t>
            </w:r>
            <w:r w:rsidR="0054182A" w:rsidRPr="00547C17">
              <w:rPr>
                <w:rFonts w:eastAsia="Calibri"/>
                <w:b/>
                <w:i/>
              </w:rPr>
              <w:t xml:space="preserve">ешение принято. </w:t>
            </w:r>
          </w:p>
          <w:p w:rsidR="00CB399E" w:rsidRDefault="0054182A" w:rsidP="00CB399E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2.7. П</w:t>
            </w:r>
            <w:r w:rsidRPr="0054182A">
              <w:rPr>
                <w:rFonts w:eastAsia="Calibri"/>
              </w:rPr>
              <w:t>олная формулировка принятого ре</w:t>
            </w:r>
            <w:r w:rsidR="00CB399E">
              <w:rPr>
                <w:rFonts w:eastAsia="Calibri"/>
              </w:rPr>
              <w:t xml:space="preserve">шения о размещении ценных бумаг: </w:t>
            </w:r>
            <w:r w:rsidR="00CB399E" w:rsidRPr="00F12B7B">
              <w:rPr>
                <w:rFonts w:eastAsia="Calibri"/>
                <w:b/>
                <w:i/>
              </w:rPr>
              <w:t xml:space="preserve">по вопросу </w:t>
            </w:r>
            <w:r w:rsidR="0096411B">
              <w:rPr>
                <w:rFonts w:eastAsia="Calibri"/>
                <w:b/>
                <w:i/>
              </w:rPr>
              <w:t>8</w:t>
            </w:r>
            <w:r w:rsidR="00CB399E" w:rsidRPr="00F12B7B">
              <w:rPr>
                <w:rFonts w:eastAsia="Calibri"/>
                <w:b/>
                <w:i/>
              </w:rPr>
              <w:t xml:space="preserve"> повестки</w:t>
            </w:r>
            <w:r w:rsidR="00CB399E" w:rsidRPr="005D23C0">
              <w:rPr>
                <w:rFonts w:eastAsia="Calibri"/>
                <w:b/>
                <w:i/>
              </w:rPr>
              <w:t xml:space="preserve"> дня </w:t>
            </w:r>
            <w:r w:rsidR="0096411B">
              <w:rPr>
                <w:rFonts w:eastAsia="Calibri"/>
                <w:b/>
                <w:i/>
              </w:rPr>
              <w:t xml:space="preserve">заочного голосования </w:t>
            </w:r>
            <w:r w:rsidR="0096411B">
              <w:rPr>
                <w:b/>
                <w:bCs/>
                <w:i/>
                <w:iCs/>
              </w:rPr>
              <w:t>для принятия решений Общим собранием акционеров</w:t>
            </w:r>
            <w:r w:rsidR="00B203F7">
              <w:rPr>
                <w:b/>
                <w:bCs/>
                <w:i/>
                <w:iCs/>
              </w:rPr>
              <w:t xml:space="preserve"> эмитента</w:t>
            </w:r>
            <w:r w:rsidR="00CB399E">
              <w:rPr>
                <w:rFonts w:eastAsia="Calibri"/>
                <w:b/>
                <w:i/>
              </w:rPr>
              <w:t>:</w:t>
            </w:r>
          </w:p>
          <w:p w:rsidR="0096411B" w:rsidRPr="00C2140F" w:rsidRDefault="0096411B" w:rsidP="0096411B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C2140F">
              <w:rPr>
                <w:b/>
                <w:bCs/>
                <w:i/>
                <w:iCs/>
              </w:rPr>
              <w:t>8. </w:t>
            </w:r>
            <w:proofErr w:type="gramStart"/>
            <w:r w:rsidRPr="00C2140F">
              <w:rPr>
                <w:b/>
                <w:bCs/>
                <w:i/>
                <w:iCs/>
              </w:rPr>
              <w:t>Увеличить уставный капитал Публичного акционерного общества «РОСИНТЕР РЕСТОРАНТС ХОЛДИНГ» (далее – «Общество») путем размещения дополнительных обыкновенных акций (далее – «Акции» или «Акция») в пределах количества объявленных акций, установленного уставом Общества, на следующих условиях:</w:t>
            </w:r>
            <w:proofErr w:type="gramEnd"/>
          </w:p>
          <w:p w:rsidR="0096411B" w:rsidRPr="00C2140F" w:rsidRDefault="0096411B" w:rsidP="0096411B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C2140F">
              <w:rPr>
                <w:b/>
                <w:bCs/>
                <w:i/>
                <w:iCs/>
              </w:rPr>
              <w:t>- количество размещаемых Акций: 22 097 820 (Двадцать два миллиона девяносто семь тысяч восемьсот двадцать) штук;</w:t>
            </w:r>
          </w:p>
          <w:p w:rsidR="0096411B" w:rsidRPr="00C2140F" w:rsidRDefault="0096411B" w:rsidP="0096411B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C2140F">
              <w:rPr>
                <w:b/>
                <w:bCs/>
                <w:i/>
                <w:iCs/>
              </w:rPr>
              <w:t>- номинальная стоимость одной размещаемой Акции: 169,7 (Сто шестьдесят девять целых семь десятых) рубля каждая;</w:t>
            </w:r>
          </w:p>
          <w:p w:rsidR="0096411B" w:rsidRPr="00C2140F" w:rsidRDefault="0096411B" w:rsidP="0096411B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C2140F">
              <w:rPr>
                <w:b/>
                <w:bCs/>
                <w:i/>
                <w:iCs/>
              </w:rPr>
              <w:t>- способ размещения Акций: закрытая подписка;</w:t>
            </w:r>
          </w:p>
          <w:p w:rsidR="0096411B" w:rsidRPr="00C2140F" w:rsidRDefault="0096411B" w:rsidP="0096411B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C2140F">
              <w:rPr>
                <w:b/>
                <w:bCs/>
                <w:i/>
                <w:iCs/>
              </w:rPr>
              <w:t>- цена размещения Акций или порядок ее определения (в том числе при осуществлении преимущественного права приобретения размещаемых Акций): будут установлены (определены) Советом директоров Общества до начала срока действия преимущественного права приобретения данных Акций;</w:t>
            </w:r>
          </w:p>
          <w:p w:rsidR="0096411B" w:rsidRPr="00C2140F" w:rsidRDefault="0096411B" w:rsidP="0096411B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C2140F">
              <w:rPr>
                <w:b/>
                <w:bCs/>
                <w:i/>
                <w:iCs/>
              </w:rPr>
              <w:t>- форма оплаты размещаемых Акций: денежными средствами в валюте Российской Федерации в безналичном порядке, возможна оплата размещаемых Акций путем зачета денежных требований к Обществу;</w:t>
            </w:r>
          </w:p>
          <w:p w:rsidR="0096411B" w:rsidRPr="00C2140F" w:rsidRDefault="0096411B" w:rsidP="0096411B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C2140F">
              <w:rPr>
                <w:b/>
                <w:bCs/>
                <w:i/>
                <w:iCs/>
              </w:rPr>
              <w:t xml:space="preserve">- круг лиц, среди которых предполагается осуществить размещение Акций: </w:t>
            </w:r>
            <w:proofErr w:type="spellStart"/>
            <w:proofErr w:type="gramStart"/>
            <w:r w:rsidRPr="00C2140F">
              <w:rPr>
                <w:b/>
                <w:bCs/>
                <w:i/>
                <w:iCs/>
              </w:rPr>
              <w:t>Сафарян</w:t>
            </w:r>
            <w:proofErr w:type="spellEnd"/>
            <w:r w:rsidRPr="00C2140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2140F">
              <w:rPr>
                <w:b/>
                <w:bCs/>
                <w:i/>
                <w:iCs/>
              </w:rPr>
              <w:t>Амбарцум</w:t>
            </w:r>
            <w:proofErr w:type="spellEnd"/>
            <w:r w:rsidRPr="00C2140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2140F">
              <w:rPr>
                <w:b/>
                <w:bCs/>
                <w:i/>
                <w:iCs/>
              </w:rPr>
              <w:t>Азатович</w:t>
            </w:r>
            <w:proofErr w:type="spellEnd"/>
            <w:r w:rsidRPr="00C2140F">
              <w:rPr>
                <w:b/>
                <w:bCs/>
                <w:i/>
                <w:iCs/>
              </w:rPr>
              <w:t xml:space="preserve">, ИНН 773613699323, </w:t>
            </w:r>
            <w:proofErr w:type="spellStart"/>
            <w:r w:rsidRPr="00C2140F">
              <w:rPr>
                <w:b/>
                <w:bCs/>
                <w:i/>
                <w:iCs/>
              </w:rPr>
              <w:t>Ордовский</w:t>
            </w:r>
            <w:proofErr w:type="spellEnd"/>
            <w:r w:rsidRPr="00C2140F">
              <w:rPr>
                <w:b/>
                <w:bCs/>
                <w:i/>
                <w:iCs/>
              </w:rPr>
              <w:t xml:space="preserve">-Танаевский Бланко Ростислав, ИНН 772274501140, специализированные финансовые общества, которые в соответствии с целями и предметом их деятельности вправе осуществлять эмиссию структурных облигаций, кредитные организации, акционерные инвестиционные фонды, управляющие компании инвестиционных фондов, паевых инвестиционных фондов и негосударственных пенсионных фондов, личные фонды, стоимость имущества которых составляет не менее ста миллионов рублей, являющиеся квалифицированными </w:t>
            </w:r>
            <w:r w:rsidRPr="00C2140F">
              <w:rPr>
                <w:b/>
                <w:bCs/>
                <w:i/>
                <w:iCs/>
              </w:rPr>
              <w:lastRenderedPageBreak/>
              <w:t>инвесторами в силу подпунктов</w:t>
            </w:r>
            <w:proofErr w:type="gramEnd"/>
            <w:r w:rsidRPr="00C2140F">
              <w:rPr>
                <w:b/>
                <w:bCs/>
                <w:i/>
                <w:iCs/>
              </w:rPr>
              <w:t xml:space="preserve"> 1.2, 2, 3, 4, 10.4 пункта 2 статьи 51.2 Федерального закона от 22.04.1996 № 39-ФЗ «О рынке ценных бумаг»;</w:t>
            </w:r>
          </w:p>
          <w:p w:rsidR="0096411B" w:rsidRPr="00C2140F" w:rsidRDefault="0096411B" w:rsidP="0096411B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C2140F">
              <w:rPr>
                <w:b/>
                <w:bCs/>
                <w:i/>
                <w:iCs/>
              </w:rPr>
              <w:t xml:space="preserve">- расходы, связанные с внесением записей о зачислении Акций на лицевые счета (счета депо) их первых владельцев (приобретателей), несут первые владельцы (приобретатели) Акций. </w:t>
            </w:r>
          </w:p>
          <w:p w:rsidR="0096411B" w:rsidRPr="00C2140F" w:rsidRDefault="0096411B" w:rsidP="0096411B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C2140F">
              <w:rPr>
                <w:b/>
                <w:bCs/>
                <w:i/>
                <w:iCs/>
              </w:rPr>
              <w:t xml:space="preserve">Иные условия размещения Акций, включая срок размещения Акций или порядок его определения, порядок и срок оплаты размещаемых Акций, порядок осуществления преимущественного права приобретения Акций, порядок заключения договоров в ходе размещения Акций, будут определены в документе, содержащем условия размещения Акций. </w:t>
            </w:r>
          </w:p>
          <w:p w:rsidR="0096411B" w:rsidRPr="00181AA3" w:rsidRDefault="0096411B" w:rsidP="0096411B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C2140F">
              <w:rPr>
                <w:b/>
                <w:bCs/>
                <w:i/>
                <w:iCs/>
              </w:rPr>
              <w:t>По результатам размещения Акций после государственной регистрации отчета об итогах дополнительного выпуска ценных бумаг внести соответствующие изменения в устав Общества.</w:t>
            </w:r>
          </w:p>
          <w:p w:rsidR="004A4161" w:rsidRPr="00EB2AD7" w:rsidRDefault="0054182A" w:rsidP="002C65D3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bCs/>
                <w:i/>
                <w:iCs/>
              </w:rPr>
            </w:pPr>
            <w:r w:rsidRPr="00B203F7">
              <w:rPr>
                <w:rFonts w:eastAsia="Calibri"/>
              </w:rPr>
              <w:t xml:space="preserve">2.8. </w:t>
            </w:r>
            <w:proofErr w:type="gramStart"/>
            <w:r w:rsidRPr="00B203F7">
              <w:rPr>
                <w:rFonts w:eastAsia="Calibri"/>
              </w:rPr>
              <w:t>В случае предоставления акционерам (участникам) эмитента и (или) иным лицам преимущественного права приобретения размещаемых ценных бумаг - сведения об этом обстоятельстве и дата, на которую определяются (фиксируются) лица, имеющие преимущественное право приобр</w:t>
            </w:r>
            <w:r w:rsidR="00CB399E" w:rsidRPr="00B203F7">
              <w:rPr>
                <w:rFonts w:eastAsia="Calibri"/>
              </w:rPr>
              <w:t>етения размещаемых ценных бумаг:</w:t>
            </w:r>
            <w:r w:rsidR="002C65D3" w:rsidRPr="00B203F7">
              <w:rPr>
                <w:rFonts w:eastAsia="Calibri"/>
              </w:rPr>
              <w:t xml:space="preserve"> </w:t>
            </w:r>
            <w:r w:rsidR="002C65D3" w:rsidRPr="00EB2AD7">
              <w:rPr>
                <w:b/>
                <w:bCs/>
                <w:i/>
                <w:iCs/>
              </w:rPr>
              <w:t>в</w:t>
            </w:r>
            <w:r w:rsidR="00DB0ABA" w:rsidRPr="00EB2AD7">
              <w:rPr>
                <w:b/>
                <w:bCs/>
                <w:i/>
                <w:iCs/>
              </w:rPr>
              <w:t xml:space="preserve"> соответствии со статьями 40 и 41 Федерального закона от 26.12.1995 № 208-ФЗ «Об акционерных обществах» акционеры эмитента, голосовавшие против или не </w:t>
            </w:r>
            <w:r w:rsidR="004A4161" w:rsidRPr="00EB2AD7">
              <w:rPr>
                <w:b/>
                <w:bCs/>
                <w:i/>
                <w:iCs/>
              </w:rPr>
              <w:t>участвовавшие</w:t>
            </w:r>
            <w:r w:rsidR="00DB0ABA" w:rsidRPr="00EB2AD7">
              <w:rPr>
                <w:b/>
                <w:bCs/>
                <w:i/>
                <w:iCs/>
              </w:rPr>
              <w:t xml:space="preserve"> в голосовании </w:t>
            </w:r>
            <w:r w:rsidR="00975681" w:rsidRPr="00EB2AD7">
              <w:rPr>
                <w:b/>
                <w:bCs/>
                <w:i/>
                <w:iCs/>
              </w:rPr>
              <w:t>по вопросу</w:t>
            </w:r>
            <w:proofErr w:type="gramEnd"/>
            <w:r w:rsidR="00975681" w:rsidRPr="00EB2AD7">
              <w:rPr>
                <w:b/>
                <w:bCs/>
                <w:i/>
                <w:iCs/>
              </w:rPr>
              <w:t xml:space="preserve"> о размещении посредством закрытой подписки акций (</w:t>
            </w:r>
            <w:r w:rsidR="002C65D3" w:rsidRPr="00EB2AD7">
              <w:rPr>
                <w:b/>
                <w:bCs/>
                <w:i/>
                <w:iCs/>
              </w:rPr>
              <w:t>по вопросу 8 «Увеличение уставного капитала Общества путем размещения дополнительных акций» повестки дня заочного голосования</w:t>
            </w:r>
            <w:r w:rsidR="00975681" w:rsidRPr="00EB2AD7">
              <w:rPr>
                <w:b/>
                <w:bCs/>
                <w:i/>
                <w:iCs/>
              </w:rPr>
              <w:t>)</w:t>
            </w:r>
            <w:r w:rsidR="00DB0ABA" w:rsidRPr="00EB2AD7">
              <w:rPr>
                <w:b/>
                <w:bCs/>
                <w:i/>
                <w:iCs/>
              </w:rPr>
              <w:t xml:space="preserve">, имеют преимущественное право приобретения </w:t>
            </w:r>
            <w:r w:rsidR="002C65D3" w:rsidRPr="00EB2AD7">
              <w:rPr>
                <w:b/>
                <w:bCs/>
                <w:i/>
                <w:iCs/>
              </w:rPr>
              <w:t xml:space="preserve">размещаемых </w:t>
            </w:r>
            <w:r w:rsidR="0031685D" w:rsidRPr="00EB2AD7">
              <w:rPr>
                <w:b/>
                <w:bCs/>
                <w:i/>
                <w:iCs/>
              </w:rPr>
              <w:t xml:space="preserve">посредством закрытой подписки </w:t>
            </w:r>
            <w:r w:rsidR="00DB0ABA" w:rsidRPr="00EB2AD7">
              <w:rPr>
                <w:b/>
                <w:bCs/>
                <w:i/>
                <w:iCs/>
              </w:rPr>
              <w:t xml:space="preserve">дополнительных обыкновенных акций эмитента в количестве, пропорциональном количеству принадлежащих им обыкновенных акций эмитента. </w:t>
            </w:r>
          </w:p>
          <w:p w:rsidR="00DB0ABA" w:rsidRPr="002C65D3" w:rsidRDefault="00DB0ABA" w:rsidP="00DB0A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b/>
                <w:bCs/>
                <w:i/>
                <w:iCs/>
              </w:rPr>
            </w:pPr>
            <w:r w:rsidRPr="00EB2AD7">
              <w:rPr>
                <w:b/>
                <w:bCs/>
                <w:i/>
                <w:iCs/>
              </w:rPr>
              <w:t xml:space="preserve">Дата, на которую определяются (фиксируются) лица, имеющие преимущественное право приобретения размещаемых ценных бумаг: </w:t>
            </w:r>
            <w:r w:rsidR="002C65D3" w:rsidRPr="00EB2AD7">
              <w:rPr>
                <w:b/>
                <w:bCs/>
                <w:i/>
                <w:iCs/>
              </w:rPr>
              <w:t>27 марта 2026 г.</w:t>
            </w:r>
          </w:p>
          <w:p w:rsidR="0054182A" w:rsidRPr="003C5996" w:rsidRDefault="0054182A" w:rsidP="001A5123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B203F7">
              <w:rPr>
                <w:rFonts w:eastAsia="Calibri"/>
              </w:rPr>
              <w:t>2.9. Сведения о намерении эмитента осуществлять в ходе эмиссии ценных бумаг регистрацию проспекта ценных бумаг</w:t>
            </w:r>
            <w:r w:rsidR="00CB399E" w:rsidRPr="00B203F7">
              <w:rPr>
                <w:rFonts w:eastAsia="Calibri"/>
              </w:rPr>
              <w:t xml:space="preserve"> (при наличии такого намерения): </w:t>
            </w:r>
            <w:r w:rsidR="006D2BFF" w:rsidRPr="001338D8">
              <w:rPr>
                <w:b/>
                <w:bCs/>
                <w:i/>
                <w:iCs/>
              </w:rPr>
              <w:t xml:space="preserve">в ходе эмиссии </w:t>
            </w:r>
            <w:r w:rsidR="002C65D3" w:rsidRPr="001338D8">
              <w:rPr>
                <w:b/>
                <w:bCs/>
                <w:i/>
                <w:iCs/>
              </w:rPr>
              <w:t xml:space="preserve">размещаемых </w:t>
            </w:r>
            <w:r w:rsidR="00835B81" w:rsidRPr="001338D8">
              <w:rPr>
                <w:b/>
                <w:bCs/>
                <w:i/>
                <w:iCs/>
              </w:rPr>
              <w:t>дополнительных обыкновенных акций</w:t>
            </w:r>
            <w:r w:rsidR="006D2BFF" w:rsidRPr="001338D8">
              <w:rPr>
                <w:b/>
                <w:bCs/>
                <w:i/>
                <w:iCs/>
              </w:rPr>
              <w:t xml:space="preserve"> </w:t>
            </w:r>
            <w:r w:rsidR="002C65D3" w:rsidRPr="001338D8">
              <w:rPr>
                <w:b/>
                <w:bCs/>
                <w:i/>
                <w:iCs/>
              </w:rPr>
              <w:t xml:space="preserve">не </w:t>
            </w:r>
            <w:r w:rsidR="006D2BFF" w:rsidRPr="001338D8">
              <w:rPr>
                <w:b/>
                <w:bCs/>
                <w:i/>
                <w:iCs/>
              </w:rPr>
              <w:t>предполагается осуществ</w:t>
            </w:r>
            <w:r w:rsidR="002C65D3" w:rsidRPr="001338D8">
              <w:rPr>
                <w:b/>
                <w:bCs/>
                <w:i/>
                <w:iCs/>
              </w:rPr>
              <w:t>лят</w:t>
            </w:r>
            <w:r w:rsidR="006D2BFF" w:rsidRPr="001338D8">
              <w:rPr>
                <w:b/>
                <w:bCs/>
                <w:i/>
                <w:iCs/>
              </w:rPr>
              <w:t xml:space="preserve">ь </w:t>
            </w:r>
            <w:r w:rsidR="00CB399E" w:rsidRPr="001338D8">
              <w:rPr>
                <w:b/>
                <w:bCs/>
                <w:i/>
                <w:iCs/>
              </w:rPr>
              <w:t>регистраци</w:t>
            </w:r>
            <w:r w:rsidR="006D2BFF" w:rsidRPr="001338D8">
              <w:rPr>
                <w:b/>
                <w:bCs/>
                <w:i/>
                <w:iCs/>
              </w:rPr>
              <w:t>ю</w:t>
            </w:r>
            <w:r w:rsidR="00CB399E" w:rsidRPr="001338D8">
              <w:rPr>
                <w:b/>
                <w:bCs/>
                <w:i/>
                <w:iCs/>
              </w:rPr>
              <w:t xml:space="preserve"> проспекта ценных бумаг</w:t>
            </w:r>
            <w:r w:rsidR="00B203F7" w:rsidRPr="001338D8">
              <w:rPr>
                <w:b/>
                <w:bCs/>
                <w:i/>
                <w:iCs/>
              </w:rPr>
              <w:t>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535CD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535CD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BB1401">
        <w:trPr>
          <w:cantSplit/>
          <w:trHeight w:hRule="exact" w:val="259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 w:rsidP="00BB1401">
            <w:pPr>
              <w:spacing w:after="20"/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B203F7">
            <w:pPr>
              <w:spacing w:line="228" w:lineRule="auto"/>
              <w:ind w:left="57"/>
            </w:pPr>
            <w:r w:rsidRPr="009B7DF0">
              <w:t>3.2. Дата</w:t>
            </w:r>
            <w:r w:rsidRPr="009E4598">
              <w:t xml:space="preserve">: </w:t>
            </w:r>
            <w:r w:rsidRPr="009E4598">
              <w:rPr>
                <w:b/>
                <w:bCs/>
                <w:i/>
                <w:iCs/>
              </w:rPr>
              <w:t>«</w:t>
            </w:r>
            <w:r w:rsidR="00B203F7">
              <w:rPr>
                <w:b/>
                <w:bCs/>
                <w:i/>
                <w:iCs/>
              </w:rPr>
              <w:t>21</w:t>
            </w:r>
            <w:r w:rsidRPr="009E4598">
              <w:rPr>
                <w:b/>
                <w:bCs/>
                <w:i/>
                <w:iCs/>
              </w:rPr>
              <w:t>»</w:t>
            </w:r>
            <w:r w:rsidR="003E24F3" w:rsidRPr="009E4598">
              <w:rPr>
                <w:b/>
                <w:bCs/>
                <w:i/>
                <w:iCs/>
              </w:rPr>
              <w:t xml:space="preserve"> </w:t>
            </w:r>
            <w:r w:rsidR="00B203F7">
              <w:rPr>
                <w:b/>
                <w:bCs/>
                <w:i/>
                <w:iCs/>
              </w:rPr>
              <w:t>апреля</w:t>
            </w:r>
            <w:r w:rsidR="003D4E9B" w:rsidRPr="009E4598">
              <w:rPr>
                <w:b/>
                <w:bCs/>
                <w:i/>
                <w:iCs/>
              </w:rPr>
              <w:t xml:space="preserve"> </w:t>
            </w:r>
            <w:r w:rsidR="003A46D2" w:rsidRPr="009E4598">
              <w:rPr>
                <w:b/>
                <w:bCs/>
                <w:i/>
                <w:iCs/>
              </w:rPr>
              <w:t>202</w:t>
            </w:r>
            <w:r w:rsidR="00B203F7">
              <w:rPr>
                <w:b/>
                <w:bCs/>
                <w:i/>
                <w:iCs/>
              </w:rPr>
              <w:t>6</w:t>
            </w:r>
            <w:r w:rsidR="00AA0989" w:rsidRPr="009E4598">
              <w:rPr>
                <w:b/>
                <w:bCs/>
                <w:i/>
                <w:iCs/>
              </w:rPr>
              <w:t xml:space="preserve"> </w:t>
            </w:r>
            <w:r w:rsidRPr="009E4598">
              <w:rPr>
                <w:b/>
                <w:bCs/>
                <w:i/>
                <w:iCs/>
              </w:rPr>
              <w:t>г</w:t>
            </w:r>
            <w:r w:rsidRPr="009E4598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184991" w:rsidRDefault="008E7306" w:rsidP="00903448">
      <w:pPr>
        <w:rPr>
          <w:sz w:val="10"/>
          <w:szCs w:val="10"/>
          <w:lang w:val="en-US"/>
        </w:rPr>
      </w:pPr>
    </w:p>
    <w:sectPr w:rsidR="008E7306" w:rsidRPr="00184991" w:rsidSect="00CB399E">
      <w:pgSz w:w="11906" w:h="16838"/>
      <w:pgMar w:top="284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C05" w:rsidRDefault="000E0C05">
      <w:r>
        <w:separator/>
      </w:r>
    </w:p>
  </w:endnote>
  <w:endnote w:type="continuationSeparator" w:id="0">
    <w:p w:rsidR="000E0C05" w:rsidRDefault="000E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C05" w:rsidRDefault="000E0C05">
      <w:r>
        <w:separator/>
      </w:r>
    </w:p>
  </w:footnote>
  <w:footnote w:type="continuationSeparator" w:id="0">
    <w:p w:rsidR="000E0C05" w:rsidRDefault="000E0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2091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054B"/>
    <w:rsid w:val="000727CF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B72CD"/>
    <w:rsid w:val="000B7398"/>
    <w:rsid w:val="000C1FD9"/>
    <w:rsid w:val="000C2CF0"/>
    <w:rsid w:val="000D36E0"/>
    <w:rsid w:val="000D7BA4"/>
    <w:rsid w:val="000E0C05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3D19"/>
    <w:rsid w:val="00125EC5"/>
    <w:rsid w:val="001338D8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84991"/>
    <w:rsid w:val="00190426"/>
    <w:rsid w:val="00192693"/>
    <w:rsid w:val="00193644"/>
    <w:rsid w:val="0019688C"/>
    <w:rsid w:val="001A5123"/>
    <w:rsid w:val="001A600C"/>
    <w:rsid w:val="001B1429"/>
    <w:rsid w:val="001B5704"/>
    <w:rsid w:val="001B5D78"/>
    <w:rsid w:val="001B6555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1747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C65D3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0044"/>
    <w:rsid w:val="0030275A"/>
    <w:rsid w:val="003028E3"/>
    <w:rsid w:val="00303DFB"/>
    <w:rsid w:val="003130F2"/>
    <w:rsid w:val="003134B3"/>
    <w:rsid w:val="00314675"/>
    <w:rsid w:val="0031685D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A7B9E"/>
    <w:rsid w:val="003C2CDD"/>
    <w:rsid w:val="003C341A"/>
    <w:rsid w:val="003C5996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2B0"/>
    <w:rsid w:val="004748B0"/>
    <w:rsid w:val="00475670"/>
    <w:rsid w:val="00485A15"/>
    <w:rsid w:val="00485D43"/>
    <w:rsid w:val="004A1B16"/>
    <w:rsid w:val="004A27B0"/>
    <w:rsid w:val="004A4161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2305"/>
    <w:rsid w:val="00505F7C"/>
    <w:rsid w:val="00506CDE"/>
    <w:rsid w:val="0050709D"/>
    <w:rsid w:val="00517930"/>
    <w:rsid w:val="005218A4"/>
    <w:rsid w:val="005241FF"/>
    <w:rsid w:val="005245BD"/>
    <w:rsid w:val="0052473F"/>
    <w:rsid w:val="00530D3B"/>
    <w:rsid w:val="00530EF0"/>
    <w:rsid w:val="00531A30"/>
    <w:rsid w:val="00532FCB"/>
    <w:rsid w:val="00534EAE"/>
    <w:rsid w:val="00535CD7"/>
    <w:rsid w:val="00535E2F"/>
    <w:rsid w:val="005416E8"/>
    <w:rsid w:val="0054182A"/>
    <w:rsid w:val="00543F92"/>
    <w:rsid w:val="00544FD4"/>
    <w:rsid w:val="00546E27"/>
    <w:rsid w:val="00552DF2"/>
    <w:rsid w:val="00554651"/>
    <w:rsid w:val="00560B83"/>
    <w:rsid w:val="00565236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26C7"/>
    <w:rsid w:val="005D4C09"/>
    <w:rsid w:val="005E06C6"/>
    <w:rsid w:val="005E1099"/>
    <w:rsid w:val="005E3055"/>
    <w:rsid w:val="005E4F1A"/>
    <w:rsid w:val="005E5F4F"/>
    <w:rsid w:val="005E66CB"/>
    <w:rsid w:val="005E6D7B"/>
    <w:rsid w:val="005F0FB8"/>
    <w:rsid w:val="005F360F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1D4E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29DF"/>
    <w:rsid w:val="00683622"/>
    <w:rsid w:val="00683B24"/>
    <w:rsid w:val="00693CC3"/>
    <w:rsid w:val="00696839"/>
    <w:rsid w:val="00697A6A"/>
    <w:rsid w:val="006A7658"/>
    <w:rsid w:val="006B0A88"/>
    <w:rsid w:val="006B1F02"/>
    <w:rsid w:val="006B4C7C"/>
    <w:rsid w:val="006B73C7"/>
    <w:rsid w:val="006C075E"/>
    <w:rsid w:val="006C5421"/>
    <w:rsid w:val="006D03B2"/>
    <w:rsid w:val="006D0837"/>
    <w:rsid w:val="006D2BFF"/>
    <w:rsid w:val="006D578B"/>
    <w:rsid w:val="006E13AD"/>
    <w:rsid w:val="006E1CAF"/>
    <w:rsid w:val="006F48BA"/>
    <w:rsid w:val="006F54B0"/>
    <w:rsid w:val="006F5A27"/>
    <w:rsid w:val="006F6D5E"/>
    <w:rsid w:val="006F7BE8"/>
    <w:rsid w:val="007026B2"/>
    <w:rsid w:val="0070481E"/>
    <w:rsid w:val="00706D13"/>
    <w:rsid w:val="007102F3"/>
    <w:rsid w:val="00726DF9"/>
    <w:rsid w:val="00730330"/>
    <w:rsid w:val="00743A5A"/>
    <w:rsid w:val="0074564A"/>
    <w:rsid w:val="00752752"/>
    <w:rsid w:val="0075550B"/>
    <w:rsid w:val="00762071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97698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5B81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0695"/>
    <w:rsid w:val="008E5F51"/>
    <w:rsid w:val="008E68F0"/>
    <w:rsid w:val="008E7306"/>
    <w:rsid w:val="008F0BF9"/>
    <w:rsid w:val="008F1131"/>
    <w:rsid w:val="008F187F"/>
    <w:rsid w:val="008F353C"/>
    <w:rsid w:val="0090076D"/>
    <w:rsid w:val="00903448"/>
    <w:rsid w:val="00912EC5"/>
    <w:rsid w:val="00913B8E"/>
    <w:rsid w:val="00914EA0"/>
    <w:rsid w:val="00914F74"/>
    <w:rsid w:val="009273A5"/>
    <w:rsid w:val="009309CE"/>
    <w:rsid w:val="00933A33"/>
    <w:rsid w:val="0094269B"/>
    <w:rsid w:val="009452C5"/>
    <w:rsid w:val="00962BEB"/>
    <w:rsid w:val="0096411B"/>
    <w:rsid w:val="00975681"/>
    <w:rsid w:val="009779FA"/>
    <w:rsid w:val="009841FA"/>
    <w:rsid w:val="00984A99"/>
    <w:rsid w:val="00984D2D"/>
    <w:rsid w:val="00987647"/>
    <w:rsid w:val="009962FD"/>
    <w:rsid w:val="009A0881"/>
    <w:rsid w:val="009A35DC"/>
    <w:rsid w:val="009A6F59"/>
    <w:rsid w:val="009A73BC"/>
    <w:rsid w:val="009B7DF0"/>
    <w:rsid w:val="009D2D52"/>
    <w:rsid w:val="009D6573"/>
    <w:rsid w:val="009E1B73"/>
    <w:rsid w:val="009E3E67"/>
    <w:rsid w:val="009E4598"/>
    <w:rsid w:val="009E4B72"/>
    <w:rsid w:val="009E78B0"/>
    <w:rsid w:val="009F3ED7"/>
    <w:rsid w:val="009F5FA6"/>
    <w:rsid w:val="00A029AE"/>
    <w:rsid w:val="00A04F7B"/>
    <w:rsid w:val="00A12366"/>
    <w:rsid w:val="00A15A2F"/>
    <w:rsid w:val="00A16418"/>
    <w:rsid w:val="00A166B8"/>
    <w:rsid w:val="00A16C3A"/>
    <w:rsid w:val="00A222F6"/>
    <w:rsid w:val="00A23DBF"/>
    <w:rsid w:val="00A24E11"/>
    <w:rsid w:val="00A25415"/>
    <w:rsid w:val="00A30924"/>
    <w:rsid w:val="00A338E6"/>
    <w:rsid w:val="00A3731D"/>
    <w:rsid w:val="00A42D8D"/>
    <w:rsid w:val="00A464E9"/>
    <w:rsid w:val="00A47034"/>
    <w:rsid w:val="00A473EE"/>
    <w:rsid w:val="00A52317"/>
    <w:rsid w:val="00A54C36"/>
    <w:rsid w:val="00A5525B"/>
    <w:rsid w:val="00A62BFA"/>
    <w:rsid w:val="00A6515F"/>
    <w:rsid w:val="00A73503"/>
    <w:rsid w:val="00A81C95"/>
    <w:rsid w:val="00A823C8"/>
    <w:rsid w:val="00A8519B"/>
    <w:rsid w:val="00A8548E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03F7"/>
    <w:rsid w:val="00B21465"/>
    <w:rsid w:val="00B232EB"/>
    <w:rsid w:val="00B31E26"/>
    <w:rsid w:val="00B37704"/>
    <w:rsid w:val="00B40C64"/>
    <w:rsid w:val="00B45F00"/>
    <w:rsid w:val="00B47132"/>
    <w:rsid w:val="00B50EE7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6E6"/>
    <w:rsid w:val="00BB0744"/>
    <w:rsid w:val="00BB1401"/>
    <w:rsid w:val="00BB200C"/>
    <w:rsid w:val="00BB6364"/>
    <w:rsid w:val="00BC52C2"/>
    <w:rsid w:val="00BD6F33"/>
    <w:rsid w:val="00BE14E8"/>
    <w:rsid w:val="00BE3BC6"/>
    <w:rsid w:val="00BF6339"/>
    <w:rsid w:val="00C0309F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76756"/>
    <w:rsid w:val="00C8272C"/>
    <w:rsid w:val="00C8331C"/>
    <w:rsid w:val="00C856B3"/>
    <w:rsid w:val="00C87FF9"/>
    <w:rsid w:val="00C90910"/>
    <w:rsid w:val="00C923AC"/>
    <w:rsid w:val="00C95CBC"/>
    <w:rsid w:val="00CA0C40"/>
    <w:rsid w:val="00CA4CA7"/>
    <w:rsid w:val="00CA5111"/>
    <w:rsid w:val="00CA626F"/>
    <w:rsid w:val="00CB1186"/>
    <w:rsid w:val="00CB1AC1"/>
    <w:rsid w:val="00CB399E"/>
    <w:rsid w:val="00CB7C59"/>
    <w:rsid w:val="00CC72C5"/>
    <w:rsid w:val="00CD293E"/>
    <w:rsid w:val="00CD4532"/>
    <w:rsid w:val="00CD58CC"/>
    <w:rsid w:val="00CD7621"/>
    <w:rsid w:val="00CE723F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24DE1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4D8E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0ABA"/>
    <w:rsid w:val="00DB1795"/>
    <w:rsid w:val="00DB18C3"/>
    <w:rsid w:val="00DB330E"/>
    <w:rsid w:val="00DC1B93"/>
    <w:rsid w:val="00DC6F4A"/>
    <w:rsid w:val="00DC769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90"/>
    <w:rsid w:val="00E25B1D"/>
    <w:rsid w:val="00E37649"/>
    <w:rsid w:val="00E427CB"/>
    <w:rsid w:val="00E43E91"/>
    <w:rsid w:val="00E449B3"/>
    <w:rsid w:val="00E44B4A"/>
    <w:rsid w:val="00E56CB1"/>
    <w:rsid w:val="00E602D0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2AD7"/>
    <w:rsid w:val="00EB429A"/>
    <w:rsid w:val="00EB6314"/>
    <w:rsid w:val="00EB6BF3"/>
    <w:rsid w:val="00EC2ECA"/>
    <w:rsid w:val="00EC749A"/>
    <w:rsid w:val="00ED645D"/>
    <w:rsid w:val="00EE14F3"/>
    <w:rsid w:val="00EE2ED9"/>
    <w:rsid w:val="00EE4440"/>
    <w:rsid w:val="00EF6CCC"/>
    <w:rsid w:val="00F04A7A"/>
    <w:rsid w:val="00F063CC"/>
    <w:rsid w:val="00F07920"/>
    <w:rsid w:val="00F07C89"/>
    <w:rsid w:val="00F11C1E"/>
    <w:rsid w:val="00F12B7B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9BE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0B0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808B6-5079-43B8-BB97-33A07376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7503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2024-05-17T12:14:00Z</cp:lastPrinted>
  <dcterms:created xsi:type="dcterms:W3CDTF">2026-04-21T07:55:00Z</dcterms:created>
  <dcterms:modified xsi:type="dcterms:W3CDTF">2026-04-21T09:22:00Z</dcterms:modified>
</cp:coreProperties>
</file>